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884D" w14:textId="77777777" w:rsidR="00313B88" w:rsidRPr="007A23CE" w:rsidRDefault="008E2C3F" w:rsidP="00137187">
      <w:pPr>
        <w:pStyle w:val="Title"/>
        <w:jc w:val="center"/>
        <w:rPr>
          <w:rFonts w:ascii="Nyala" w:hAnsi="Nyala"/>
          <w:sz w:val="72"/>
          <w:szCs w:val="72"/>
        </w:rPr>
      </w:pPr>
      <w:r w:rsidRPr="007A23CE">
        <w:rPr>
          <w:rFonts w:ascii="Nyala" w:hAnsi="Nyala"/>
          <w:sz w:val="72"/>
          <w:szCs w:val="72"/>
        </w:rPr>
        <w:t>MaD TEAM</w:t>
      </w:r>
    </w:p>
    <w:p w14:paraId="05E592AD" w14:textId="464C9498" w:rsidR="001E79AB" w:rsidRPr="007A23CE" w:rsidRDefault="007E63F7" w:rsidP="001E79AB">
      <w:pPr>
        <w:pStyle w:val="Title"/>
        <w:jc w:val="center"/>
        <w:rPr>
          <w:rFonts w:ascii="Nyala" w:hAnsi="Nyala"/>
          <w:sz w:val="18"/>
          <w:szCs w:val="18"/>
        </w:rPr>
      </w:pPr>
      <w:r w:rsidRPr="007A23CE">
        <w:rPr>
          <w:rFonts w:ascii="Nyala" w:hAnsi="Nyala"/>
          <w:sz w:val="18"/>
          <w:szCs w:val="18"/>
        </w:rPr>
        <w:t>Ministry and Discipleship</w:t>
      </w:r>
      <w:r w:rsidR="001E79AB" w:rsidRPr="007A23CE">
        <w:rPr>
          <w:rFonts w:ascii="Nyala" w:hAnsi="Nyala"/>
          <w:sz w:val="18"/>
          <w:szCs w:val="18"/>
        </w:rPr>
        <w:t xml:space="preserve"> Team</w:t>
      </w:r>
    </w:p>
    <w:p w14:paraId="262DA153" w14:textId="7FC68970" w:rsidR="00356313" w:rsidRDefault="00313B88" w:rsidP="00EC0406">
      <w:pPr>
        <w:pStyle w:val="Heading1"/>
      </w:pPr>
      <w:r w:rsidRPr="007A23CE">
        <w:rPr>
          <w:sz w:val="40"/>
          <w:szCs w:val="32"/>
        </w:rPr>
        <w:t xml:space="preserve">Purpose: </w:t>
      </w:r>
      <w:r w:rsidRPr="007A23CE">
        <w:t xml:space="preserve">To understand, </w:t>
      </w:r>
      <w:r w:rsidR="00616854" w:rsidRPr="007A23CE">
        <w:t xml:space="preserve">encourage, </w:t>
      </w:r>
      <w:r w:rsidR="00137187" w:rsidRPr="007A23CE">
        <w:t>challenge,</w:t>
      </w:r>
      <w:r w:rsidRPr="007A23CE">
        <w:t xml:space="preserve"> and equip NELCSA congregations to love and follow Christ.</w:t>
      </w:r>
    </w:p>
    <w:p w14:paraId="61C7F182" w14:textId="77777777" w:rsidR="0021796D" w:rsidRDefault="0021796D" w:rsidP="0021796D"/>
    <w:p w14:paraId="01757C71" w14:textId="012639B4" w:rsidR="0021796D" w:rsidRDefault="0021796D" w:rsidP="0021796D">
      <w:pPr>
        <w:pStyle w:val="NoSpacing"/>
      </w:pPr>
      <w:r w:rsidRPr="00163F15">
        <w:rPr>
          <w:b/>
          <w:bCs/>
        </w:rPr>
        <w:t xml:space="preserve">Jesus said, “If anyone wants to follow me, they must deny themselves, pick up </w:t>
      </w:r>
      <w:r w:rsidR="00113884">
        <w:rPr>
          <w:b/>
          <w:bCs/>
        </w:rPr>
        <w:t>their</w:t>
      </w:r>
      <w:r w:rsidRPr="00163F15">
        <w:rPr>
          <w:b/>
          <w:bCs/>
        </w:rPr>
        <w:t xml:space="preserve"> cross and follow me.” </w:t>
      </w:r>
      <w:r w:rsidRPr="007A23CE">
        <w:t>Matthew 16v24-26</w:t>
      </w:r>
      <w:r>
        <w:t xml:space="preserve">. </w:t>
      </w:r>
      <w:r w:rsidRPr="007A23CE">
        <w:t>We confess that salvation is only through the death and resurrection of Christ. When we realise God’s forgiveness through Jesus’ death</w:t>
      </w:r>
      <w:r w:rsidR="00546C2B">
        <w:t>,</w:t>
      </w:r>
      <w:r w:rsidRPr="007A23CE">
        <w:t xml:space="preserve"> we love and want to follow Jesus.” To love Christ is to experience Christ in our daily lives, in our good times and in our suffering.  </w:t>
      </w:r>
    </w:p>
    <w:p w14:paraId="15AC60B4" w14:textId="77777777" w:rsidR="0021796D" w:rsidRDefault="0021796D" w:rsidP="0021796D">
      <w:pPr>
        <w:pStyle w:val="NoSpacing"/>
      </w:pPr>
    </w:p>
    <w:p w14:paraId="60E99C41" w14:textId="66C4DFB9" w:rsidR="0021796D" w:rsidRPr="007A23CE" w:rsidRDefault="0021796D" w:rsidP="0021796D">
      <w:pPr>
        <w:pStyle w:val="NoSpacing"/>
      </w:pPr>
      <w:r w:rsidRPr="007A23CE">
        <w:t>How:</w:t>
      </w:r>
      <w:r>
        <w:t xml:space="preserve"> </w:t>
      </w:r>
      <w:r w:rsidRPr="007A23CE">
        <w:t>The love of Christ shown in his death and resurrection</w:t>
      </w:r>
      <w:r w:rsidR="0011136B">
        <w:t>.</w:t>
      </w:r>
      <w:r w:rsidRPr="007A23CE">
        <w:t xml:space="preserve"> </w:t>
      </w:r>
      <w:r w:rsidR="0011136B">
        <w:t>We</w:t>
      </w:r>
      <w:r w:rsidRPr="007A23CE">
        <w:t xml:space="preserve"> can share this love</w:t>
      </w:r>
      <w:r w:rsidR="0011136B">
        <w:t>, by seeking</w:t>
      </w:r>
      <w:r w:rsidRPr="007A23CE">
        <w:t xml:space="preserve"> to live out the concept of “dying to self” for the blessing of others</w:t>
      </w:r>
      <w:r w:rsidR="0013478F">
        <w:t>, w</w:t>
      </w:r>
      <w:r w:rsidRPr="007A23CE">
        <w:t>alk a road with someone else with care and love in their suffering and joy</w:t>
      </w:r>
      <w:r w:rsidR="0013478F">
        <w:t>, c</w:t>
      </w:r>
      <w:r w:rsidRPr="007A23CE">
        <w:t>elebrate and share the joy of belonging to Christ. Live out 1 Corinthians 12v26</w:t>
      </w:r>
      <w:r w:rsidR="00ED5B45">
        <w:t xml:space="preserve"> which says</w:t>
      </w:r>
      <w:r w:rsidRPr="007A23CE">
        <w:t>, “If one part suffers, every part suffers with it; if one part is honoured every part rejoices with it.”</w:t>
      </w:r>
    </w:p>
    <w:p w14:paraId="57348850" w14:textId="5795BAD7" w:rsidR="00616854" w:rsidRPr="007A23CE" w:rsidRDefault="00616854" w:rsidP="00EC0406">
      <w:pPr>
        <w:pStyle w:val="Heading1"/>
        <w:ind w:firstLine="720"/>
      </w:pPr>
      <w:r w:rsidRPr="007A23CE">
        <w:t>Understand</w:t>
      </w:r>
    </w:p>
    <w:p w14:paraId="57348851" w14:textId="64836337" w:rsidR="00616854" w:rsidRPr="007A23CE" w:rsidRDefault="00755766" w:rsidP="00356313">
      <w:pPr>
        <w:pStyle w:val="NoSpacing"/>
      </w:pPr>
      <w:r w:rsidRPr="007A23CE">
        <w:t>L</w:t>
      </w:r>
      <w:r w:rsidR="00616854" w:rsidRPr="007A23CE">
        <w:t>isten</w:t>
      </w:r>
      <w:r w:rsidR="005A0D77" w:rsidRPr="007A23CE">
        <w:t xml:space="preserve">, observe, ask, see, </w:t>
      </w:r>
      <w:r w:rsidR="00BB472B" w:rsidRPr="007A23CE">
        <w:t>perceive,</w:t>
      </w:r>
      <w:r w:rsidR="00737D24" w:rsidRPr="007A23CE">
        <w:t xml:space="preserve"> and seek to </w:t>
      </w:r>
      <w:r w:rsidR="005A0D77" w:rsidRPr="007A23CE">
        <w:t xml:space="preserve">know the </w:t>
      </w:r>
      <w:r w:rsidR="00616854" w:rsidRPr="007A23CE">
        <w:t>background, history, context</w:t>
      </w:r>
      <w:r w:rsidR="005A0D77" w:rsidRPr="007A23CE">
        <w:t xml:space="preserve"> and needs of the </w:t>
      </w:r>
      <w:r w:rsidR="00EB1317" w:rsidRPr="007A23CE">
        <w:t>congregation</w:t>
      </w:r>
      <w:r w:rsidR="005A0D77" w:rsidRPr="007A23CE">
        <w:t>.</w:t>
      </w:r>
      <w:r w:rsidR="00616854" w:rsidRPr="007A23CE">
        <w:t xml:space="preserve"> </w:t>
      </w:r>
    </w:p>
    <w:p w14:paraId="2A7376EC" w14:textId="77777777" w:rsidR="00EC0406" w:rsidRPr="007A23CE" w:rsidRDefault="00EC0406" w:rsidP="00EC0406">
      <w:pPr>
        <w:pStyle w:val="NoSpacing"/>
      </w:pPr>
    </w:p>
    <w:p w14:paraId="57348853" w14:textId="014F913C" w:rsidR="005A0D77" w:rsidRPr="007A23CE" w:rsidRDefault="00356313" w:rsidP="00EC0406">
      <w:pPr>
        <w:pStyle w:val="NoSpacing"/>
      </w:pPr>
      <w:r w:rsidRPr="007A23CE">
        <w:t xml:space="preserve">How: </w:t>
      </w:r>
      <w:r w:rsidR="00755766" w:rsidRPr="007A23CE">
        <w:t>I</w:t>
      </w:r>
      <w:r w:rsidR="005A0D77" w:rsidRPr="007A23CE">
        <w:t xml:space="preserve">nvestigate where a congregation comes from and where they are now. </w:t>
      </w:r>
      <w:r w:rsidR="00755766" w:rsidRPr="007A23CE">
        <w:t>S</w:t>
      </w:r>
      <w:r w:rsidR="005A0D77" w:rsidRPr="007A23CE">
        <w:t xml:space="preserve">eek to promote an awareness of the need to understand the </w:t>
      </w:r>
      <w:r w:rsidR="000C66D5" w:rsidRPr="007A23CE">
        <w:t>congregation.</w:t>
      </w:r>
      <w:r w:rsidR="00737D24" w:rsidRPr="007A23CE">
        <w:t xml:space="preserve"> </w:t>
      </w:r>
    </w:p>
    <w:p w14:paraId="57348854" w14:textId="77777777" w:rsidR="00616854" w:rsidRPr="007A23CE" w:rsidRDefault="00616854" w:rsidP="00EC0406">
      <w:pPr>
        <w:pStyle w:val="Heading1"/>
        <w:ind w:firstLine="720"/>
      </w:pPr>
      <w:r w:rsidRPr="007A23CE">
        <w:t>Encourage</w:t>
      </w:r>
    </w:p>
    <w:p w14:paraId="57348855" w14:textId="77777777" w:rsidR="005A0D77" w:rsidRPr="007A23CE" w:rsidRDefault="005A0D77" w:rsidP="00EC0406">
      <w:pPr>
        <w:pStyle w:val="NoSpacing"/>
      </w:pPr>
      <w:r w:rsidRPr="007A23CE">
        <w:t>To uplift, confirm and motivate congregations in their strengths and ministries.</w:t>
      </w:r>
    </w:p>
    <w:p w14:paraId="4BBF506D" w14:textId="77777777" w:rsidR="00EC0406" w:rsidRPr="007A23CE" w:rsidRDefault="00EC0406" w:rsidP="00EC0406">
      <w:pPr>
        <w:pStyle w:val="NoSpacing"/>
      </w:pPr>
    </w:p>
    <w:p w14:paraId="57348857" w14:textId="1362AE24" w:rsidR="00755766" w:rsidRPr="007A23CE" w:rsidRDefault="005A0D77" w:rsidP="00EC0406">
      <w:pPr>
        <w:pStyle w:val="NoSpacing"/>
      </w:pPr>
      <w:r w:rsidRPr="007A23CE">
        <w:t>H</w:t>
      </w:r>
      <w:r w:rsidR="00EC0406" w:rsidRPr="007A23CE">
        <w:t>ow</w:t>
      </w:r>
      <w:r w:rsidRPr="007A23CE">
        <w:t>:</w:t>
      </w:r>
      <w:r w:rsidR="00EC0406" w:rsidRPr="007A23CE">
        <w:t xml:space="preserve"> </w:t>
      </w:r>
      <w:r w:rsidR="00755766" w:rsidRPr="007A23CE">
        <w:t>Using the understanding received identify the strengths that can be used on the way forward.</w:t>
      </w:r>
    </w:p>
    <w:p w14:paraId="7F579997" w14:textId="77777777" w:rsidR="00EC0406" w:rsidRPr="007A23CE" w:rsidRDefault="00EC0406">
      <w:pPr>
        <w:rPr>
          <w:b/>
          <w:sz w:val="10"/>
          <w:szCs w:val="2"/>
        </w:rPr>
      </w:pPr>
    </w:p>
    <w:p w14:paraId="57348858" w14:textId="230B30B0" w:rsidR="00616854" w:rsidRPr="007A23CE" w:rsidRDefault="00616854" w:rsidP="00EC0406">
      <w:pPr>
        <w:ind w:firstLine="720"/>
        <w:rPr>
          <w:b/>
          <w:sz w:val="36"/>
        </w:rPr>
      </w:pPr>
      <w:r w:rsidRPr="007A23CE">
        <w:rPr>
          <w:b/>
          <w:sz w:val="36"/>
        </w:rPr>
        <w:t>Challenge</w:t>
      </w:r>
    </w:p>
    <w:p w14:paraId="57348859" w14:textId="5FD415A3" w:rsidR="005A0D77" w:rsidRPr="007A23CE" w:rsidRDefault="005A0D77" w:rsidP="00EC0406">
      <w:pPr>
        <w:pStyle w:val="NoSpacing"/>
      </w:pPr>
      <w:r w:rsidRPr="007A23CE">
        <w:t xml:space="preserve">To </w:t>
      </w:r>
      <w:r w:rsidR="00DB1413" w:rsidRPr="007A23CE">
        <w:t>create awareness for congregations to seek and d</w:t>
      </w:r>
      <w:r w:rsidRPr="007A23CE">
        <w:t>iscover God’</w:t>
      </w:r>
      <w:r w:rsidR="00DB1413" w:rsidRPr="007A23CE">
        <w:t>s calli</w:t>
      </w:r>
      <w:r w:rsidR="00755766" w:rsidRPr="007A23CE">
        <w:t>ng/mission</w:t>
      </w:r>
      <w:r w:rsidR="00F429A7">
        <w:t xml:space="preserve"> to minister and </w:t>
      </w:r>
      <w:r w:rsidR="008D3BEB">
        <w:t>equip</w:t>
      </w:r>
      <w:r w:rsidR="00F429A7">
        <w:t xml:space="preserve"> disciples.</w:t>
      </w:r>
      <w:r w:rsidR="00502C1B">
        <w:t xml:space="preserve"> </w:t>
      </w:r>
      <w:r w:rsidR="00502C1B" w:rsidRPr="00C30351">
        <w:t xml:space="preserve">To challenge congregations to go back to the basics of </w:t>
      </w:r>
      <w:r w:rsidR="00194449" w:rsidRPr="00C30351">
        <w:t xml:space="preserve">a personal relationship with God, </w:t>
      </w:r>
      <w:r w:rsidR="00653F4F" w:rsidRPr="00C30351">
        <w:t>to rediscover the Theology of the Cross, and to live out this faith in real life.</w:t>
      </w:r>
      <w:r w:rsidR="00C30351">
        <w:t xml:space="preserve"> </w:t>
      </w:r>
    </w:p>
    <w:p w14:paraId="59DB0962" w14:textId="77777777" w:rsidR="00EC0406" w:rsidRPr="007A23CE" w:rsidRDefault="00EC0406" w:rsidP="00EC0406">
      <w:pPr>
        <w:pStyle w:val="NoSpacing"/>
      </w:pPr>
    </w:p>
    <w:p w14:paraId="5734885B" w14:textId="5C1B17FE" w:rsidR="00DB1413" w:rsidRDefault="005A0D77" w:rsidP="00EC0406">
      <w:pPr>
        <w:pStyle w:val="NoSpacing"/>
      </w:pPr>
      <w:r w:rsidRPr="007A23CE">
        <w:t>H</w:t>
      </w:r>
      <w:r w:rsidR="00EC0406" w:rsidRPr="007A23CE">
        <w:t>ow</w:t>
      </w:r>
      <w:r w:rsidRPr="007A23CE">
        <w:t>:</w:t>
      </w:r>
      <w:r w:rsidR="00DB1413" w:rsidRPr="007A23CE">
        <w:t xml:space="preserve"> </w:t>
      </w:r>
      <w:r w:rsidR="009406A7" w:rsidRPr="007A23CE">
        <w:t xml:space="preserve">Ask the hard questions. What does it mean to become and be a Christian? What does it mean to have a relationship with Christ? How to have fellowship with Christians? Are you really a Christian community? Where is God at work around you and in you? </w:t>
      </w:r>
      <w:r w:rsidR="00755766" w:rsidRPr="007A23CE">
        <w:t xml:space="preserve">Challenge preconceptions </w:t>
      </w:r>
      <w:r w:rsidR="00DB1413" w:rsidRPr="007A23CE">
        <w:t xml:space="preserve">of God, others and themselves. Challenge people to </w:t>
      </w:r>
      <w:r w:rsidR="00755766" w:rsidRPr="007A23CE">
        <w:t xml:space="preserve">act out their faith. Think outside the box. </w:t>
      </w:r>
    </w:p>
    <w:p w14:paraId="1DC88653" w14:textId="77777777" w:rsidR="00845ECE" w:rsidRPr="007A23CE" w:rsidRDefault="00845ECE" w:rsidP="00EC0406">
      <w:pPr>
        <w:pStyle w:val="NoSpacing"/>
      </w:pPr>
    </w:p>
    <w:p w14:paraId="5734885C" w14:textId="656C173D" w:rsidR="00616854" w:rsidRPr="007A23CE" w:rsidRDefault="00616854" w:rsidP="00EC0406">
      <w:pPr>
        <w:ind w:firstLine="720"/>
        <w:rPr>
          <w:b/>
          <w:sz w:val="36"/>
        </w:rPr>
      </w:pPr>
      <w:r w:rsidRPr="007A23CE">
        <w:rPr>
          <w:b/>
          <w:sz w:val="36"/>
        </w:rPr>
        <w:t>Equip</w:t>
      </w:r>
    </w:p>
    <w:p w14:paraId="5734885D" w14:textId="13C3F838" w:rsidR="005A0D77" w:rsidRPr="007A23CE" w:rsidRDefault="00336E38" w:rsidP="00EC0406">
      <w:pPr>
        <w:pStyle w:val="NoSpacing"/>
      </w:pPr>
      <w:r w:rsidRPr="007A23CE">
        <w:t>T</w:t>
      </w:r>
      <w:r w:rsidR="00DB1413" w:rsidRPr="007A23CE">
        <w:t xml:space="preserve">ools for congregations to </w:t>
      </w:r>
      <w:r w:rsidRPr="007A23CE">
        <w:t>love and follow Christ</w:t>
      </w:r>
      <w:r w:rsidR="007B1141">
        <w:t>.</w:t>
      </w:r>
      <w:r w:rsidR="00FE7212">
        <w:t xml:space="preserve"> Tools for congregations to discover the </w:t>
      </w:r>
      <w:r w:rsidR="005F2E61">
        <w:t>diverse ministries in the congregation and community around them.</w:t>
      </w:r>
      <w:r w:rsidR="002B3BDB">
        <w:t xml:space="preserve"> </w:t>
      </w:r>
    </w:p>
    <w:p w14:paraId="2B2D08A6" w14:textId="77777777" w:rsidR="00EC0406" w:rsidRPr="007A23CE" w:rsidRDefault="00EC0406" w:rsidP="00EC0406">
      <w:pPr>
        <w:pStyle w:val="NoSpacing"/>
      </w:pPr>
    </w:p>
    <w:p w14:paraId="7437364C" w14:textId="5044B414" w:rsidR="00EC0406" w:rsidRPr="007A23CE" w:rsidRDefault="005A0D77" w:rsidP="00EC0406">
      <w:pPr>
        <w:pStyle w:val="NoSpacing"/>
      </w:pPr>
      <w:r w:rsidRPr="007A23CE">
        <w:t>H</w:t>
      </w:r>
      <w:r w:rsidR="00EC0406" w:rsidRPr="007A23CE">
        <w:t>ow</w:t>
      </w:r>
      <w:r w:rsidRPr="007A23CE">
        <w:t>:</w:t>
      </w:r>
      <w:r w:rsidR="00CD73FB" w:rsidRPr="007A23CE">
        <w:t xml:space="preserve"> </w:t>
      </w:r>
      <w:r w:rsidR="00336E38" w:rsidRPr="007A23CE">
        <w:t xml:space="preserve">What do you use as resources in your congregation? Are we willing to use what we discover? </w:t>
      </w:r>
      <w:r w:rsidR="00C65904" w:rsidRPr="007A23CE">
        <w:t>Create opportunities for people to live out their strengths. Encourage to make use of existing opportunities. S</w:t>
      </w:r>
      <w:r w:rsidR="00CD73FB" w:rsidRPr="007A23CE">
        <w:t xml:space="preserve">eek out valuable courses, articles, books, practical suggestions, etc. for congregations to be challenged and grow, to understand themselves and their communities. </w:t>
      </w:r>
    </w:p>
    <w:sectPr w:rsidR="00EC0406" w:rsidRPr="007A23CE" w:rsidSect="001E7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5BDC" w14:textId="77777777" w:rsidR="0053614D" w:rsidRDefault="0053614D" w:rsidP="00EF1BEC">
      <w:pPr>
        <w:spacing w:after="0" w:line="240" w:lineRule="auto"/>
      </w:pPr>
      <w:r>
        <w:separator/>
      </w:r>
    </w:p>
  </w:endnote>
  <w:endnote w:type="continuationSeparator" w:id="0">
    <w:p w14:paraId="58C49F55" w14:textId="77777777" w:rsidR="0053614D" w:rsidRDefault="0053614D" w:rsidP="00EF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A5F9" w14:textId="77777777" w:rsidR="00EF1BEC" w:rsidRDefault="00EF1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087" w14:textId="77777777" w:rsidR="00EF1BEC" w:rsidRDefault="00EF1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6095" w14:textId="77777777" w:rsidR="00EF1BEC" w:rsidRDefault="00EF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A5A8" w14:textId="77777777" w:rsidR="0053614D" w:rsidRDefault="0053614D" w:rsidP="00EF1BEC">
      <w:pPr>
        <w:spacing w:after="0" w:line="240" w:lineRule="auto"/>
      </w:pPr>
      <w:r>
        <w:separator/>
      </w:r>
    </w:p>
  </w:footnote>
  <w:footnote w:type="continuationSeparator" w:id="0">
    <w:p w14:paraId="488FD456" w14:textId="77777777" w:rsidR="0053614D" w:rsidRDefault="0053614D" w:rsidP="00EF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B9F0" w14:textId="50849044" w:rsidR="00EF1BEC" w:rsidRDefault="00113884">
    <w:pPr>
      <w:pStyle w:val="Header"/>
    </w:pPr>
    <w:r>
      <w:rPr>
        <w:noProof/>
      </w:rPr>
      <w:pict w14:anchorId="240435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24469" o:spid="_x0000_s1026" type="#_x0000_t136" style="position:absolute;margin-left:0;margin-top:0;width:565.5pt;height:70.6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Nyala&quot;;font-size:1pt" string="Working 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53B8" w14:textId="7FAD1B80" w:rsidR="00EF1BEC" w:rsidRDefault="00113884">
    <w:pPr>
      <w:pStyle w:val="Header"/>
    </w:pPr>
    <w:r>
      <w:rPr>
        <w:noProof/>
      </w:rPr>
      <w:pict w14:anchorId="77C29A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24470" o:spid="_x0000_s1027" type="#_x0000_t136" style="position:absolute;margin-left:0;margin-top:0;width:565.5pt;height:70.6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Nyala&quot;;font-size:1pt" string="Working Docu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C47E" w14:textId="6B73FD60" w:rsidR="00EF1BEC" w:rsidRDefault="00113884">
    <w:pPr>
      <w:pStyle w:val="Header"/>
    </w:pPr>
    <w:r>
      <w:rPr>
        <w:noProof/>
      </w:rPr>
      <w:pict w14:anchorId="61E363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24468" o:spid="_x0000_s1025" type="#_x0000_t136" style="position:absolute;margin-left:0;margin-top:0;width:565.5pt;height:70.6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Nyala&quot;;font-size:1pt" string="Working Doc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05FDD"/>
    <w:multiLevelType w:val="hybridMultilevel"/>
    <w:tmpl w:val="8A181BB0"/>
    <w:lvl w:ilvl="0" w:tplc="D7348096">
      <w:numFmt w:val="bullet"/>
      <w:lvlText w:val="-"/>
      <w:lvlJc w:val="left"/>
      <w:pPr>
        <w:ind w:left="720" w:hanging="360"/>
      </w:pPr>
      <w:rPr>
        <w:rFonts w:ascii="Nyala" w:eastAsiaTheme="minorHAnsi" w:hAnsi="Nyal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93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B88"/>
    <w:rsid w:val="000A4A57"/>
    <w:rsid w:val="000C66D5"/>
    <w:rsid w:val="000D2C92"/>
    <w:rsid w:val="000D5E55"/>
    <w:rsid w:val="0011136B"/>
    <w:rsid w:val="00113884"/>
    <w:rsid w:val="0013478F"/>
    <w:rsid w:val="00137187"/>
    <w:rsid w:val="00163F15"/>
    <w:rsid w:val="00194449"/>
    <w:rsid w:val="001E79AB"/>
    <w:rsid w:val="00207369"/>
    <w:rsid w:val="0021796D"/>
    <w:rsid w:val="002853BC"/>
    <w:rsid w:val="00285619"/>
    <w:rsid w:val="00287C72"/>
    <w:rsid w:val="002B3BDB"/>
    <w:rsid w:val="00313B88"/>
    <w:rsid w:val="00336E38"/>
    <w:rsid w:val="00356313"/>
    <w:rsid w:val="0040404D"/>
    <w:rsid w:val="004512E5"/>
    <w:rsid w:val="00502C1B"/>
    <w:rsid w:val="0053614D"/>
    <w:rsid w:val="00546C2B"/>
    <w:rsid w:val="005A0D77"/>
    <w:rsid w:val="005E4C4E"/>
    <w:rsid w:val="005F2E61"/>
    <w:rsid w:val="00616854"/>
    <w:rsid w:val="00653F4F"/>
    <w:rsid w:val="006B24F0"/>
    <w:rsid w:val="00737D24"/>
    <w:rsid w:val="00755766"/>
    <w:rsid w:val="007A23CE"/>
    <w:rsid w:val="007B1141"/>
    <w:rsid w:val="007E63F7"/>
    <w:rsid w:val="00845ECE"/>
    <w:rsid w:val="008460B1"/>
    <w:rsid w:val="00874E0A"/>
    <w:rsid w:val="008D3BEB"/>
    <w:rsid w:val="008E2C3F"/>
    <w:rsid w:val="009406A7"/>
    <w:rsid w:val="009D459F"/>
    <w:rsid w:val="00A15C2D"/>
    <w:rsid w:val="00A77DE2"/>
    <w:rsid w:val="00BB472B"/>
    <w:rsid w:val="00C0441D"/>
    <w:rsid w:val="00C30351"/>
    <w:rsid w:val="00C65904"/>
    <w:rsid w:val="00C729B1"/>
    <w:rsid w:val="00CD73FB"/>
    <w:rsid w:val="00D51329"/>
    <w:rsid w:val="00DB1413"/>
    <w:rsid w:val="00EB1317"/>
    <w:rsid w:val="00EC0406"/>
    <w:rsid w:val="00ED5B45"/>
    <w:rsid w:val="00EF1BEC"/>
    <w:rsid w:val="00F40298"/>
    <w:rsid w:val="00F429A7"/>
    <w:rsid w:val="00F8624C"/>
    <w:rsid w:val="00F9506D"/>
    <w:rsid w:val="00FE7212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734884D"/>
  <w15:docId w15:val="{9D8A53B4-C5B7-47D0-A8B2-4F4E3F6B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13"/>
    <w:rPr>
      <w:rFonts w:ascii="Nyala" w:hAnsi="Nyal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31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313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313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313"/>
    <w:rPr>
      <w:rFonts w:ascii="Nyala" w:eastAsiaTheme="majorEastAsia" w:hAnsi="Nyala" w:cstheme="majorBidi"/>
      <w:b/>
      <w:bCs/>
      <w:color w:val="000000" w:themeColor="text1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53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3BC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37D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6313"/>
    <w:rPr>
      <w:rFonts w:ascii="Nyala" w:eastAsiaTheme="majorEastAsia" w:hAnsi="Nyala" w:cstheme="majorBidi"/>
      <w:b/>
      <w:i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3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53BC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356313"/>
    <w:rPr>
      <w:rFonts w:ascii="Nyala" w:eastAsiaTheme="majorEastAsia" w:hAnsi="Nyala" w:cstheme="majorBidi"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356313"/>
    <w:pPr>
      <w:spacing w:after="0" w:line="240" w:lineRule="auto"/>
    </w:pPr>
    <w:rPr>
      <w:rFonts w:ascii="Nyala" w:hAnsi="Nyala"/>
    </w:rPr>
  </w:style>
  <w:style w:type="paragraph" w:styleId="Header">
    <w:name w:val="header"/>
    <w:basedOn w:val="Normal"/>
    <w:link w:val="HeaderChar"/>
    <w:uiPriority w:val="99"/>
    <w:unhideWhenUsed/>
    <w:rsid w:val="00EF1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EC"/>
    <w:rPr>
      <w:rFonts w:ascii="Nyala" w:hAnsi="Nyala"/>
    </w:rPr>
  </w:style>
  <w:style w:type="paragraph" w:styleId="Footer">
    <w:name w:val="footer"/>
    <w:basedOn w:val="Normal"/>
    <w:link w:val="FooterChar"/>
    <w:uiPriority w:val="99"/>
    <w:unhideWhenUsed/>
    <w:rsid w:val="00EF1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EC"/>
    <w:rPr>
      <w:rFonts w:ascii="Nyala" w:hAnsi="Nya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2586-563C-4122-832F-3F4DEA3B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Pastor Rolf Schmidt</cp:lastModifiedBy>
  <cp:revision>50</cp:revision>
  <dcterms:created xsi:type="dcterms:W3CDTF">2022-03-07T09:32:00Z</dcterms:created>
  <dcterms:modified xsi:type="dcterms:W3CDTF">2022-05-07T05:10:00Z</dcterms:modified>
</cp:coreProperties>
</file>